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3B" w:rsidRDefault="00115E2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FC459D" wp14:editId="5A1F2503">
            <wp:extent cx="6645910" cy="9391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523B" w:rsidRDefault="00D852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8523B" w:rsidRDefault="00D852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8523B" w:rsidRDefault="00D8523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8523B" w:rsidRDefault="00D852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23B" w:rsidRDefault="00115E24">
      <w:pPr>
        <w:pStyle w:val="1"/>
        <w:spacing w:after="0"/>
        <w:ind w:left="569" w:right="3"/>
        <w:rPr>
          <w:szCs w:val="28"/>
          <w:lang w:val="ru-RU"/>
        </w:rPr>
      </w:pPr>
      <w:r>
        <w:rPr>
          <w:szCs w:val="28"/>
          <w:lang w:val="ru-RU"/>
        </w:rPr>
        <w:t xml:space="preserve">ПОЯСНИТЕЛЬНАЯ ЗАПИСКА </w:t>
      </w:r>
    </w:p>
    <w:p w:rsidR="00D8523B" w:rsidRDefault="00115E24">
      <w:pPr>
        <w:spacing w:after="0" w:line="259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23B" w:rsidRDefault="00115E24">
      <w:pPr>
        <w:spacing w:after="0"/>
        <w:ind w:left="552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«Мир профессий» для учащихся 5 класса школы разработана в соответствии с требованиями Федерального государственного образовательного стандарта основного общего образования. </w:t>
      </w:r>
    </w:p>
    <w:p w:rsidR="00D8523B" w:rsidRDefault="00115E24">
      <w:pPr>
        <w:spacing w:after="0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документы, используемые при составлении рабочей программы: </w:t>
      </w:r>
    </w:p>
    <w:p w:rsidR="00D8523B" w:rsidRDefault="00115E24">
      <w:pPr>
        <w:spacing w:after="0"/>
        <w:ind w:left="1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  </w:t>
      </w:r>
    </w:p>
    <w:p w:rsidR="00D8523B" w:rsidRDefault="00115E24">
      <w:pPr>
        <w:spacing w:after="0"/>
        <w:ind w:left="1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Федерации;  </w:t>
      </w:r>
    </w:p>
    <w:p w:rsidR="00D8523B" w:rsidRDefault="00115E24">
      <w:pPr>
        <w:spacing w:after="0"/>
        <w:ind w:left="1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Трудовой кодекс Российской Федерации;  </w:t>
      </w:r>
    </w:p>
    <w:p w:rsidR="00D8523B" w:rsidRDefault="00115E24">
      <w:pPr>
        <w:spacing w:after="0"/>
        <w:ind w:left="55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29.12.2012 г. № 273 - Ф3 «Об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в Российской Федерации»;  </w:t>
      </w:r>
    </w:p>
    <w:p w:rsidR="00D8523B" w:rsidRDefault="00115E24">
      <w:pPr>
        <w:spacing w:after="0"/>
        <w:ind w:left="55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07.05.2018 г. N 204 «О национальных целях и стратегических задачах развития Российской Федерации на период до 2024 года»;  </w:t>
      </w:r>
    </w:p>
    <w:p w:rsidR="00D8523B" w:rsidRDefault="00115E24">
      <w:pPr>
        <w:spacing w:after="0" w:line="269" w:lineRule="auto"/>
        <w:ind w:left="1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Указ Президента № 474 от 21.07.2020 г. «О национальных целя</w:t>
      </w:r>
      <w:r>
        <w:rPr>
          <w:rFonts w:ascii="Times New Roman" w:hAnsi="Times New Roman" w:cs="Times New Roman"/>
          <w:sz w:val="24"/>
          <w:szCs w:val="24"/>
        </w:rPr>
        <w:t xml:space="preserve">х развития </w:t>
      </w:r>
    </w:p>
    <w:p w:rsidR="00D8523B" w:rsidRDefault="00115E24">
      <w:pPr>
        <w:spacing w:after="0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России до 2030 года»  </w:t>
      </w:r>
    </w:p>
    <w:p w:rsidR="00D8523B" w:rsidRDefault="00115E24">
      <w:pPr>
        <w:spacing w:after="0"/>
        <w:ind w:left="55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Российской Федерации от 29.05.2015 г. N 996р «Стратегия развития воспитания в Российской Федерации на период до 2025 </w:t>
      </w:r>
    </w:p>
    <w:p w:rsidR="00D8523B" w:rsidRDefault="00115E24">
      <w:pPr>
        <w:spacing w:after="0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года»;  </w:t>
      </w:r>
    </w:p>
    <w:p w:rsidR="00D8523B" w:rsidRDefault="00115E24">
      <w:pPr>
        <w:spacing w:after="0"/>
        <w:ind w:left="55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09.11.2018 г. № 1</w:t>
      </w:r>
      <w:r>
        <w:rPr>
          <w:rFonts w:ascii="Times New Roman" w:hAnsi="Times New Roman" w:cs="Times New Roman"/>
          <w:sz w:val="24"/>
          <w:szCs w:val="24"/>
        </w:rPr>
        <w:t xml:space="preserve">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D8523B" w:rsidRDefault="00115E24">
      <w:pPr>
        <w:spacing w:after="0"/>
        <w:ind w:left="55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23.08.2017 г. № 816 «Об утверждении порядка применени</w:t>
      </w:r>
      <w:r>
        <w:rPr>
          <w:rFonts w:ascii="Times New Roman" w:hAnsi="Times New Roman" w:cs="Times New Roman"/>
          <w:sz w:val="24"/>
          <w:szCs w:val="24"/>
        </w:rPr>
        <w:t xml:space="preserve">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</w:t>
      </w:r>
    </w:p>
    <w:p w:rsidR="00D8523B" w:rsidRDefault="00115E24">
      <w:pPr>
        <w:spacing w:after="0"/>
        <w:ind w:left="55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науки и высшего образования РФ и Министерства просвещения РФ от</w:t>
      </w:r>
      <w:r>
        <w:rPr>
          <w:rFonts w:ascii="Times New Roman" w:hAnsi="Times New Roman" w:cs="Times New Roman"/>
          <w:sz w:val="24"/>
          <w:szCs w:val="24"/>
        </w:rPr>
        <w:t xml:space="preserve"> 05.08.2020 г. № 882/391 «Об организации и осуществлении образовательной деятельности при сетевой форме реализации образовательных программ»;  </w:t>
      </w:r>
    </w:p>
    <w:p w:rsidR="00D8523B" w:rsidRDefault="00115E24">
      <w:pPr>
        <w:spacing w:after="0"/>
        <w:ind w:left="55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28.09.2020 г. № 28 «Об утвер</w:t>
      </w:r>
      <w:r>
        <w:rPr>
          <w:rFonts w:ascii="Times New Roman" w:hAnsi="Times New Roman" w:cs="Times New Roman"/>
          <w:sz w:val="24"/>
          <w:szCs w:val="24"/>
        </w:rPr>
        <w:t xml:space="preserve">ждении СанПиН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D8523B" w:rsidRDefault="00115E24">
      <w:pPr>
        <w:spacing w:after="0"/>
        <w:ind w:left="55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проектированию дополнительных общеразвивающих программ, направленных письмом </w:t>
      </w:r>
      <w:r>
        <w:rPr>
          <w:rFonts w:ascii="Times New Roman" w:hAnsi="Times New Roman" w:cs="Times New Roman"/>
          <w:sz w:val="24"/>
          <w:szCs w:val="24"/>
        </w:rPr>
        <w:t xml:space="preserve">Минобрнауки Российской Федерации от 18.11.2015 г. № 09-3242.  </w:t>
      </w:r>
    </w:p>
    <w:p w:rsidR="00D8523B" w:rsidRDefault="00115E24">
      <w:pPr>
        <w:numPr>
          <w:ilvl w:val="0"/>
          <w:numId w:val="1"/>
        </w:numPr>
        <w:spacing w:after="0" w:line="27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Национальной программы повышения уровня финансовой грамотности населения РФ;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23B" w:rsidRDefault="00115E24">
      <w:pPr>
        <w:numPr>
          <w:ilvl w:val="0"/>
          <w:numId w:val="1"/>
        </w:numPr>
        <w:spacing w:after="0" w:line="27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Минфина России «Содействие повышению уровня финансовой грамотности населения и развитию финансовог</w:t>
      </w:r>
      <w:r>
        <w:rPr>
          <w:rFonts w:ascii="Times New Roman" w:hAnsi="Times New Roman" w:cs="Times New Roman"/>
          <w:sz w:val="24"/>
          <w:szCs w:val="24"/>
        </w:rPr>
        <w:t>о образования в РФ».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23B" w:rsidRDefault="00115E24">
      <w:pPr>
        <w:numPr>
          <w:ilvl w:val="0"/>
          <w:numId w:val="1"/>
        </w:numPr>
        <w:spacing w:after="0" w:line="27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 Минобрнауки России от 17.12.2010 № 1897 </w:t>
      </w:r>
    </w:p>
    <w:p w:rsidR="00D8523B" w:rsidRDefault="00115E24">
      <w:pPr>
        <w:spacing w:after="0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29.12.2014 №1644, от 31.12.2015 №1577); </w:t>
      </w:r>
    </w:p>
    <w:p w:rsidR="00D8523B" w:rsidRDefault="00D8523B">
      <w:pPr>
        <w:spacing w:after="0"/>
        <w:ind w:left="1402" w:hanging="850"/>
        <w:jc w:val="both"/>
        <w:rPr>
          <w:rFonts w:ascii="Times New Roman" w:hAnsi="Times New Roman" w:cs="Times New Roman"/>
          <w:sz w:val="24"/>
          <w:szCs w:val="24"/>
        </w:rPr>
      </w:pPr>
    </w:p>
    <w:p w:rsidR="00D8523B" w:rsidRDefault="00D8523B">
      <w:pPr>
        <w:spacing w:after="0"/>
        <w:ind w:left="1402" w:hanging="850"/>
        <w:jc w:val="both"/>
        <w:rPr>
          <w:rFonts w:ascii="Times New Roman" w:hAnsi="Times New Roman" w:cs="Times New Roman"/>
          <w:sz w:val="24"/>
          <w:szCs w:val="24"/>
        </w:rPr>
      </w:pPr>
    </w:p>
    <w:p w:rsidR="00D8523B" w:rsidRDefault="00D8523B">
      <w:pPr>
        <w:spacing w:after="0"/>
        <w:ind w:left="1402" w:hanging="850"/>
        <w:jc w:val="both"/>
        <w:rPr>
          <w:rFonts w:ascii="Times New Roman" w:hAnsi="Times New Roman" w:cs="Times New Roman"/>
          <w:sz w:val="24"/>
          <w:szCs w:val="24"/>
        </w:rPr>
      </w:pPr>
    </w:p>
    <w:p w:rsidR="00D8523B" w:rsidRDefault="00D8523B">
      <w:pPr>
        <w:spacing w:after="0"/>
        <w:ind w:left="1402" w:hanging="850"/>
        <w:jc w:val="both"/>
        <w:rPr>
          <w:rFonts w:ascii="Times New Roman" w:hAnsi="Times New Roman" w:cs="Times New Roman"/>
          <w:sz w:val="24"/>
          <w:szCs w:val="24"/>
        </w:rPr>
      </w:pPr>
    </w:p>
    <w:p w:rsidR="00D8523B" w:rsidRDefault="00115E24">
      <w:pPr>
        <w:spacing w:after="0"/>
        <w:ind w:left="1402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b/>
          <w:sz w:val="24"/>
          <w:szCs w:val="24"/>
        </w:rPr>
        <w:t>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«Мир профессий» является: </w:t>
      </w:r>
    </w:p>
    <w:p w:rsidR="00D8523B" w:rsidRDefault="00115E24">
      <w:pPr>
        <w:spacing w:after="0"/>
        <w:ind w:left="55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-помощь обучающимся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</w:t>
      </w:r>
      <w:r>
        <w:rPr>
          <w:rFonts w:ascii="Times New Roman" w:hAnsi="Times New Roman" w:cs="Times New Roman"/>
          <w:sz w:val="24"/>
          <w:szCs w:val="24"/>
        </w:rPr>
        <w:t xml:space="preserve">рует рынок труда, и в результате сформировать информационную готовность к профессиональному выбору.  </w:t>
      </w:r>
    </w:p>
    <w:p w:rsidR="00D8523B" w:rsidRDefault="00115E24">
      <w:pPr>
        <w:spacing w:after="0"/>
        <w:ind w:left="1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программы:  </w:t>
      </w:r>
    </w:p>
    <w:p w:rsidR="00D8523B" w:rsidRDefault="00115E24">
      <w:pPr>
        <w:spacing w:after="0"/>
        <w:ind w:left="1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-познакомить обучающихся с разнообразием мира профессий; </w:t>
      </w:r>
    </w:p>
    <w:p w:rsidR="00D8523B" w:rsidRDefault="00115E24">
      <w:pPr>
        <w:spacing w:after="0" w:line="321" w:lineRule="auto"/>
        <w:ind w:left="55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-формировать 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конкретно-наглядные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представления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о </w:t>
      </w:r>
      <w:r>
        <w:rPr>
          <w:rFonts w:ascii="Times New Roman" w:hAnsi="Times New Roman" w:cs="Times New Roman"/>
          <w:sz w:val="24"/>
          <w:szCs w:val="24"/>
        </w:rPr>
        <w:tab/>
        <w:t xml:space="preserve">существенных сторонах </w:t>
      </w:r>
      <w:r>
        <w:rPr>
          <w:rFonts w:ascii="Times New Roman" w:hAnsi="Times New Roman" w:cs="Times New Roman"/>
          <w:sz w:val="24"/>
          <w:szCs w:val="24"/>
        </w:rPr>
        <w:t xml:space="preserve">профессии;  </w:t>
      </w:r>
    </w:p>
    <w:p w:rsidR="00D8523B" w:rsidRDefault="00115E24">
      <w:pPr>
        <w:tabs>
          <w:tab w:val="center" w:pos="1905"/>
          <w:tab w:val="center" w:pos="3226"/>
          <w:tab w:val="center" w:pos="4903"/>
          <w:tab w:val="center" w:pos="6172"/>
          <w:tab w:val="center" w:pos="7283"/>
          <w:tab w:val="center" w:pos="9020"/>
          <w:tab w:val="right" w:pos="10777"/>
        </w:tabs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-оказать </w:t>
      </w:r>
      <w:r>
        <w:rPr>
          <w:rFonts w:ascii="Times New Roman" w:hAnsi="Times New Roman" w:cs="Times New Roman"/>
          <w:sz w:val="24"/>
          <w:szCs w:val="24"/>
        </w:rPr>
        <w:tab/>
        <w:t xml:space="preserve">помощь 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ab/>
        <w:t xml:space="preserve">адекватном 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восприятии </w:t>
      </w:r>
      <w:r>
        <w:rPr>
          <w:rFonts w:ascii="Times New Roman" w:hAnsi="Times New Roman" w:cs="Times New Roman"/>
          <w:sz w:val="24"/>
          <w:szCs w:val="24"/>
        </w:rPr>
        <w:tab/>
        <w:t xml:space="preserve">своих </w:t>
      </w:r>
    </w:p>
    <w:p w:rsidR="00D8523B" w:rsidRDefault="00115E24">
      <w:pPr>
        <w:spacing w:after="0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возможностей и способностей; </w:t>
      </w:r>
    </w:p>
    <w:p w:rsidR="00D8523B" w:rsidRDefault="00115E24">
      <w:pPr>
        <w:spacing w:after="0"/>
        <w:ind w:left="55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-научить обучающихся навыкам ориентации в личных психологических свойствах, способах самоанализа и самосовершенствования;  </w:t>
      </w:r>
    </w:p>
    <w:p w:rsidR="00D8523B" w:rsidRDefault="00115E24">
      <w:pPr>
        <w:spacing w:after="0"/>
        <w:ind w:left="55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познаватель</w:t>
      </w:r>
      <w:r>
        <w:rPr>
          <w:rFonts w:ascii="Times New Roman" w:hAnsi="Times New Roman" w:cs="Times New Roman"/>
          <w:sz w:val="24"/>
          <w:szCs w:val="24"/>
        </w:rPr>
        <w:t xml:space="preserve">ные способности и творческую активностью обучающихся;  </w:t>
      </w:r>
    </w:p>
    <w:p w:rsidR="00D8523B" w:rsidRDefault="00115E24">
      <w:pPr>
        <w:spacing w:after="0"/>
        <w:ind w:left="55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умение ориентироваться в мире профессий, умения работать с различными источниками информации ; </w:t>
      </w:r>
    </w:p>
    <w:p w:rsidR="00D8523B" w:rsidRDefault="00115E24">
      <w:pPr>
        <w:spacing w:after="0"/>
        <w:ind w:left="55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-создать условия для формирования у детей младшего возраста единой картины о мире труда, п</w:t>
      </w:r>
      <w:r>
        <w:rPr>
          <w:rFonts w:ascii="Times New Roman" w:hAnsi="Times New Roman" w:cs="Times New Roman"/>
          <w:sz w:val="24"/>
          <w:szCs w:val="24"/>
        </w:rPr>
        <w:t xml:space="preserve">рофессий, воспитания творческой активности, способности ориентироваться в многообразии трудовой деятельности человека.  </w:t>
      </w:r>
    </w:p>
    <w:p w:rsidR="00D8523B" w:rsidRDefault="00115E2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23B" w:rsidRDefault="00115E2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23B" w:rsidRDefault="00115E24">
      <w:pPr>
        <w:spacing w:after="0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внеурочной деятельности в учебном плане </w:t>
      </w:r>
    </w:p>
    <w:p w:rsidR="00D8523B" w:rsidRDefault="00115E24">
      <w:pPr>
        <w:spacing w:after="0"/>
        <w:ind w:left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«Мир профессий» рассчитана на учащихся 5-х классов, предусмотрено 34 часа в год, из расчета 1 час в неделю. </w:t>
      </w:r>
    </w:p>
    <w:p w:rsidR="00D8523B" w:rsidRDefault="00115E24">
      <w:pPr>
        <w:spacing w:after="0" w:line="259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3B" w:rsidRDefault="00115E24">
      <w:pPr>
        <w:spacing w:after="0" w:line="259" w:lineRule="auto"/>
        <w:ind w:left="7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23B" w:rsidRDefault="00115E24">
      <w:pPr>
        <w:pStyle w:val="1"/>
        <w:spacing w:after="0"/>
        <w:ind w:left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ПЛАНИРУЕМЫЕ РЕЗУЛЬТАТЫ </w:t>
      </w:r>
    </w:p>
    <w:p w:rsidR="00D8523B" w:rsidRDefault="00115E24">
      <w:pPr>
        <w:spacing w:after="0" w:line="259" w:lineRule="auto"/>
        <w:ind w:left="6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23B" w:rsidRDefault="00115E24">
      <w:pPr>
        <w:spacing w:after="0" w:line="287" w:lineRule="auto"/>
        <w:ind w:left="142"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«Мир профессий», формы и методы работы позволят</w:t>
      </w:r>
      <w:r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результатов: </w:t>
      </w: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внеурочной образовательной программы «Мир профессий» можно считать следующее: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начальными сведениями об особенностях различных профессий, их происхождении и назначении; </w:t>
      </w:r>
    </w:p>
    <w:p w:rsidR="00D8523B" w:rsidRDefault="00115E24">
      <w:pPr>
        <w:numPr>
          <w:ilvl w:val="0"/>
          <w:numId w:val="2"/>
        </w:numPr>
        <w:spacing w:after="0" w:line="287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коммуникативной, этической, социальной компетентности школьников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23B" w:rsidRDefault="00115E24">
      <w:pPr>
        <w:spacing w:after="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 результаты: </w:t>
      </w: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предвосхищать результат;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учителей, товарищей, родителей и других людей по исправлению допущенных ошибок;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концентрация воли для преодоления интеллектуальных затруднений;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стабилизация эмоционального состояния для решения различных задач. </w:t>
      </w: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вопросы;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за помощью;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свои затруднен</w:t>
      </w:r>
      <w:r>
        <w:rPr>
          <w:rFonts w:ascii="Times New Roman" w:hAnsi="Times New Roman" w:cs="Times New Roman"/>
          <w:sz w:val="24"/>
          <w:szCs w:val="24"/>
        </w:rPr>
        <w:t xml:space="preserve">ия;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предлагать помощь и сотрудничество;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цели, функции участников, способы взаимодействия;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координировать и принимать </w:t>
      </w:r>
      <w:r>
        <w:rPr>
          <w:rFonts w:ascii="Times New Roman" w:hAnsi="Times New Roman" w:cs="Times New Roman"/>
          <w:sz w:val="24"/>
          <w:szCs w:val="24"/>
        </w:rPr>
        <w:t xml:space="preserve">различные позиции во взаимодействии. </w:t>
      </w: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и формулировать проблемы;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 и произвольно строить сообщения в устной и письменной форме, в том числе творческого и исследовательского характера;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узнавать, называть и определять объекты и явления окружающей действительности в соответствии с содержанием учебных предметов;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запись, фиксация информации об окружающем мире, в том числе с помощью ИКТ;  </w:t>
      </w:r>
    </w:p>
    <w:p w:rsidR="00D8523B" w:rsidRDefault="00115E24">
      <w:pPr>
        <w:numPr>
          <w:ilvl w:val="0"/>
          <w:numId w:val="2"/>
        </w:numPr>
        <w:spacing w:after="0" w:line="270" w:lineRule="auto"/>
        <w:ind w:left="14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причинно-следственных связей. </w:t>
      </w:r>
    </w:p>
    <w:p w:rsidR="00D8523B" w:rsidRDefault="00115E24">
      <w:pPr>
        <w:spacing w:after="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</w:p>
    <w:p w:rsidR="00D8523B" w:rsidRDefault="00115E24">
      <w:pPr>
        <w:spacing w:after="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 </w:t>
      </w: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ормы организации занятия: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523B" w:rsidRDefault="00115E24">
      <w:pPr>
        <w:numPr>
          <w:ilvl w:val="0"/>
          <w:numId w:val="3"/>
        </w:numPr>
        <w:spacing w:after="0" w:line="27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деятельность ( игра с правилами: принятие и выполнение готовых правил, составление и следование коллективно-выработанным правилам; ролевая игра); </w:t>
      </w:r>
    </w:p>
    <w:p w:rsidR="00D8523B" w:rsidRDefault="00115E24">
      <w:pPr>
        <w:numPr>
          <w:ilvl w:val="0"/>
          <w:numId w:val="3"/>
        </w:numPr>
        <w:spacing w:after="0" w:line="27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совместно-распределенная учебная деятельность (парная и групповая работа); </w:t>
      </w:r>
    </w:p>
    <w:p w:rsidR="00D8523B" w:rsidRDefault="00115E24">
      <w:pPr>
        <w:numPr>
          <w:ilvl w:val="0"/>
          <w:numId w:val="3"/>
        </w:numPr>
        <w:spacing w:after="0" w:line="27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творческая деятельность (художественное творчество, конструирование, составление мини-проектов); </w:t>
      </w:r>
    </w:p>
    <w:p w:rsidR="00D8523B" w:rsidRDefault="00115E24">
      <w:pPr>
        <w:numPr>
          <w:ilvl w:val="0"/>
          <w:numId w:val="3"/>
        </w:numPr>
        <w:spacing w:after="0" w:line="27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трудовая деятельность (самообслуживание, участие в общественно полезном труде). </w:t>
      </w:r>
    </w:p>
    <w:p w:rsidR="00D8523B" w:rsidRDefault="00115E24">
      <w:pPr>
        <w:spacing w:after="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23B" w:rsidRDefault="00D8523B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523B" w:rsidRDefault="00115E24">
      <w:pPr>
        <w:spacing w:after="0" w:line="287" w:lineRule="auto"/>
        <w:ind w:left="142"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лекция, обмен взглядами по конкретной проблеме, упорядочивание и закрепление материала, проблемно-ценностное общение, поиск необходимой информации в учебной и справочной литературе, проектная деятельность, дискуссия-сравнение, анализ</w:t>
      </w:r>
      <w:r>
        <w:rPr>
          <w:rFonts w:ascii="Times New Roman" w:hAnsi="Times New Roman" w:cs="Times New Roman"/>
          <w:sz w:val="24"/>
          <w:szCs w:val="24"/>
        </w:rPr>
        <w:t xml:space="preserve">, синтез, обобщение, построение рассуждений, освоение типичных экономических ролей через участие в обучающих тренингах и играх, моделирующих ситуации реальной жизни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23B" w:rsidRDefault="00115E24">
      <w:pPr>
        <w:spacing w:after="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</w:p>
    <w:p w:rsidR="00D8523B" w:rsidRDefault="00115E24">
      <w:pPr>
        <w:pStyle w:val="1"/>
        <w:spacing w:after="0"/>
        <w:ind w:left="142" w:right="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СОДЕРЖАНИЕ КУРСА </w:t>
      </w: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Введение: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3B" w:rsidRDefault="00115E24">
      <w:pPr>
        <w:spacing w:after="0" w:line="287" w:lineRule="auto"/>
        <w:ind w:left="142"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занятие. Путешествие в мире профессий. Анкетир</w:t>
      </w:r>
      <w:r>
        <w:rPr>
          <w:rFonts w:ascii="Times New Roman" w:hAnsi="Times New Roman" w:cs="Times New Roman"/>
          <w:sz w:val="24"/>
          <w:szCs w:val="24"/>
        </w:rPr>
        <w:t>ование «Кем бы ты хотел быть». Мини проект: «Какие профессии ты знаешь»</w:t>
      </w:r>
    </w:p>
    <w:p w:rsidR="00D8523B" w:rsidRDefault="00D8523B">
      <w:pPr>
        <w:spacing w:after="0" w:line="287" w:lineRule="auto"/>
        <w:ind w:left="142"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D8523B" w:rsidRDefault="00115E24">
      <w:pPr>
        <w:spacing w:after="0" w:line="287" w:lineRule="auto"/>
        <w:ind w:left="142"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II. Характеристика профессий. </w:t>
      </w: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профессий.  Что такое профессия? Какие бывают профессии?  Зачем человеку трудиться? </w:t>
      </w:r>
    </w:p>
    <w:p w:rsidR="00D8523B" w:rsidRDefault="00D8523B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Знакомство с различными профессиями. </w:t>
      </w:r>
    </w:p>
    <w:p w:rsidR="00D8523B" w:rsidRDefault="00115E24">
      <w:pPr>
        <w:spacing w:after="0" w:line="287" w:lineRule="auto"/>
        <w:ind w:left="142"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цвет</w:t>
      </w:r>
      <w:r>
        <w:rPr>
          <w:rFonts w:ascii="Times New Roman" w:hAnsi="Times New Roman" w:cs="Times New Roman"/>
          <w:sz w:val="24"/>
          <w:szCs w:val="24"/>
        </w:rPr>
        <w:t>овод (миникнижка). Профессия цветовод. Практическая работа по созданию букета из осенних цветов. Посадка комнатных растений. Экскурсия в теплицы. Профессия водитель городского электрического транспорта. Экскурсия в музей городского электрического транспорт</w:t>
      </w:r>
      <w:r>
        <w:rPr>
          <w:rFonts w:ascii="Times New Roman" w:hAnsi="Times New Roman" w:cs="Times New Roman"/>
          <w:sz w:val="24"/>
          <w:szCs w:val="24"/>
        </w:rPr>
        <w:t>а. Профессия художник. Экскурсия в картинную галерею.  Профессия следователь. Игра «Следствие ведут пятиклассники». Профессия пожарный, спасатель. Игра «Вызов пожарной машины по телефону. Экскурсия в музей. Профессия библиотекарь. Экскурсия в детскую библи</w:t>
      </w:r>
      <w:r>
        <w:rPr>
          <w:rFonts w:ascii="Times New Roman" w:hAnsi="Times New Roman" w:cs="Times New Roman"/>
          <w:sz w:val="24"/>
          <w:szCs w:val="24"/>
        </w:rPr>
        <w:t xml:space="preserve">отеку.  Профессия медсестры. Экскурсия в больницу. Профессия пекарь. Экскурсия на хлебозавод.  Профессия астроном. История профессии. Её особенности. Экскурсия в музей «Семёнова. Уфимцева».  Профессия воспитатель. Экскурсия в детский сад. </w:t>
      </w:r>
    </w:p>
    <w:p w:rsidR="00D8523B" w:rsidRDefault="00D8523B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Азбука проф</w:t>
      </w:r>
      <w:r>
        <w:rPr>
          <w:rFonts w:ascii="Times New Roman" w:hAnsi="Times New Roman" w:cs="Times New Roman"/>
          <w:b/>
          <w:sz w:val="24"/>
          <w:szCs w:val="24"/>
        </w:rPr>
        <w:t xml:space="preserve">ессий. </w:t>
      </w:r>
    </w:p>
    <w:p w:rsidR="00D8523B" w:rsidRDefault="00115E24">
      <w:pPr>
        <w:spacing w:after="0" w:line="287" w:lineRule="auto"/>
        <w:ind w:left="142" w:right="9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Каких профессий не хватает в школе (мини проект загадок по теме – школа». Проект  «Профессии наших родителей» </w:t>
      </w:r>
    </w:p>
    <w:p w:rsidR="00D8523B" w:rsidRDefault="00D8523B">
      <w:pPr>
        <w:spacing w:after="0" w:line="287" w:lineRule="auto"/>
        <w:ind w:left="142" w:right="937"/>
        <w:jc w:val="both"/>
        <w:rPr>
          <w:rFonts w:ascii="Times New Roman" w:hAnsi="Times New Roman" w:cs="Times New Roman"/>
          <w:sz w:val="24"/>
          <w:szCs w:val="24"/>
        </w:rPr>
      </w:pPr>
    </w:p>
    <w:p w:rsidR="00D8523B" w:rsidRDefault="00115E24">
      <w:pPr>
        <w:spacing w:after="0" w:line="287" w:lineRule="auto"/>
        <w:ind w:left="142" w:right="9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Итоговые занятия. </w:t>
      </w:r>
    </w:p>
    <w:p w:rsidR="00D8523B" w:rsidRDefault="00115E2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« Что мы узнали о профессиях». Опросник профессиональных склонностей (методика Л.А. Йоваши в модификации Г.В. Резапкиной») </w:t>
      </w:r>
    </w:p>
    <w:p w:rsidR="00D8523B" w:rsidRDefault="00115E24">
      <w:pPr>
        <w:spacing w:after="0" w:line="259" w:lineRule="auto"/>
        <w:ind w:left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D8523B" w:rsidRDefault="00115E24">
      <w:pPr>
        <w:spacing w:after="0"/>
        <w:ind w:left="31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D8523B" w:rsidRDefault="00115E24">
      <w:pPr>
        <w:spacing w:after="0" w:line="259" w:lineRule="auto"/>
        <w:ind w:left="6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31" w:type="dxa"/>
        <w:tblInd w:w="988" w:type="dxa"/>
        <w:tblCellMar>
          <w:top w:w="1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05"/>
        <w:gridCol w:w="6949"/>
        <w:gridCol w:w="1277"/>
      </w:tblGrid>
      <w:tr w:rsidR="00D8523B">
        <w:trPr>
          <w:trHeight w:val="7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урока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8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23B">
        <w:trPr>
          <w:trHeight w:val="37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23B">
        <w:trPr>
          <w:trHeight w:val="37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профессиями.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523B">
        <w:trPr>
          <w:trHeight w:val="37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профессий.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23B">
        <w:trPr>
          <w:trHeight w:val="37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523B" w:rsidRDefault="00D8523B">
      <w:pPr>
        <w:spacing w:after="0"/>
        <w:ind w:left="1701" w:right="1488"/>
        <w:rPr>
          <w:rFonts w:ascii="Times New Roman" w:hAnsi="Times New Roman" w:cs="Times New Roman"/>
          <w:b/>
          <w:sz w:val="28"/>
          <w:szCs w:val="28"/>
        </w:rPr>
      </w:pPr>
    </w:p>
    <w:p w:rsidR="00D8523B" w:rsidRDefault="00D8523B">
      <w:pPr>
        <w:spacing w:after="0"/>
        <w:ind w:left="1701" w:right="1488"/>
        <w:rPr>
          <w:rFonts w:ascii="Times New Roman" w:hAnsi="Times New Roman" w:cs="Times New Roman"/>
          <w:b/>
          <w:sz w:val="28"/>
          <w:szCs w:val="28"/>
        </w:rPr>
      </w:pPr>
    </w:p>
    <w:p w:rsidR="00D8523B" w:rsidRDefault="00115E24">
      <w:pPr>
        <w:spacing w:after="0"/>
        <w:ind w:left="1701" w:right="14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 </w:t>
      </w:r>
    </w:p>
    <w:tbl>
      <w:tblPr>
        <w:tblW w:w="10098" w:type="dxa"/>
        <w:tblInd w:w="528" w:type="dxa"/>
        <w:tblLayout w:type="fixed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601"/>
        <w:gridCol w:w="6237"/>
        <w:gridCol w:w="992"/>
        <w:gridCol w:w="1276"/>
        <w:gridCol w:w="992"/>
      </w:tblGrid>
      <w:tr w:rsidR="00D8523B">
        <w:trPr>
          <w:trHeight w:val="379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8523B" w:rsidRDefault="00D8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8523B">
        <w:trPr>
          <w:trHeight w:val="379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D8523B" w:rsidRDefault="00115E2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8523B">
        <w:trPr>
          <w:trHeight w:val="3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Путешествие в мире профессий.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«Кем бы ты хотел быть»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tabs>
                <w:tab w:val="center" w:pos="1711"/>
                <w:tab w:val="right" w:pos="3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проект: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«Какие  профессии ты знаешь»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профессий.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6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профессия?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5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профессии?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человеку трудиться?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5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цветовод (миникнижка)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54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цветовод. Практическая работа по созданию букета из осенних цветов.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Посадка комнатных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теплицы.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5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водитель городского электрического транспорта.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городского электрического транспорта.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0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художник.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2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картинную галерею.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0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следователь.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«Следствие ведут пятиклассники»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6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пожарный, спасатель.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«Вызов пожарной машины по телефону»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7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онлайн в музей.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6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библиотекарь.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детскую библиотеку.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медсестры.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3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больницу.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2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пекарь.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7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хлебозавод.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7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астроном. История профессии. Её особенности.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онлайн в музей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воспитатель.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8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детский сад.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4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Каких профессий не хватает в школе (мини проект загадок по теме – школа) 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5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«Профессии наших родителей»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2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 мы узнали о профессиях»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6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профессиональных склонностей </w:t>
            </w:r>
          </w:p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(методика Л.А. Йоваши в модификации Г.В. Резапкиной)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D8523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3B">
        <w:trPr>
          <w:trHeight w:val="37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  34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23B" w:rsidRDefault="00115E2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523B" w:rsidRDefault="00115E24">
      <w:pPr>
        <w:spacing w:after="0" w:line="259" w:lineRule="auto"/>
        <w:ind w:left="56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23B" w:rsidRDefault="00115E24">
      <w:pPr>
        <w:spacing w:after="0" w:line="259" w:lineRule="auto"/>
        <w:ind w:left="56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23B" w:rsidRDefault="00115E24">
      <w:pPr>
        <w:spacing w:after="0" w:line="259" w:lineRule="auto"/>
        <w:ind w:left="56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23B" w:rsidRDefault="00D8523B">
      <w:pPr>
        <w:spacing w:after="0" w:line="259" w:lineRule="auto"/>
        <w:ind w:left="5671"/>
        <w:rPr>
          <w:rFonts w:ascii="Times New Roman" w:hAnsi="Times New Roman" w:cs="Times New Roman"/>
          <w:b/>
          <w:sz w:val="28"/>
          <w:szCs w:val="28"/>
        </w:rPr>
      </w:pPr>
    </w:p>
    <w:p w:rsidR="00D8523B" w:rsidRDefault="00115E24">
      <w:pPr>
        <w:spacing w:after="0" w:line="259" w:lineRule="auto"/>
        <w:ind w:left="56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8523B" w:rsidRDefault="00D8523B">
      <w:pPr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</w:p>
    <w:p w:rsidR="00D8523B" w:rsidRDefault="00115E24">
      <w:pPr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РЕСУРСЫ И РЕСУРСЫ СЕТИ </w:t>
      </w:r>
    </w:p>
    <w:p w:rsidR="00D8523B" w:rsidRDefault="00115E24">
      <w:pPr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D8523B" w:rsidRDefault="00115E24">
      <w:pPr>
        <w:spacing w:after="0" w:line="403" w:lineRule="auto"/>
        <w:ind w:left="562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https://school-science.ru/1/8/28647 - разнообразный мир профессий http://postupi.info/city/76/prof- список профессий https://nauka.boltai.com/topics/13-ischeznuvshih-professij/ - 13 исчезнувших профессий https://info-profi.net/professii-budushhego/- профес</w:t>
      </w:r>
      <w:r>
        <w:rPr>
          <w:rFonts w:ascii="Times New Roman" w:hAnsi="Times New Roman" w:cs="Times New Roman"/>
          <w:sz w:val="24"/>
          <w:szCs w:val="24"/>
        </w:rPr>
        <w:t xml:space="preserve">сии будущего https://info-profi.net/interesnye-professii/ - интересные профессии https://school-science.ru/5/8/33646 - профессии XXI века. Наш выбор </w:t>
      </w:r>
    </w:p>
    <w:p w:rsidR="00D8523B" w:rsidRDefault="00115E24">
      <w:pPr>
        <w:spacing w:after="0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23B" w:rsidRDefault="00115E24">
      <w:pPr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</w:t>
      </w:r>
    </w:p>
    <w:p w:rsidR="00D8523B" w:rsidRDefault="00115E24">
      <w:pPr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ПРОЦЕССА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</w:p>
    <w:p w:rsidR="00D8523B" w:rsidRDefault="00115E24">
      <w:pPr>
        <w:spacing w:after="0" w:line="321" w:lineRule="auto"/>
        <w:ind w:left="55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внеурочной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ab/>
        <w:t xml:space="preserve">«Мир профессий». Для реализации курса необходимо следующее: </w:t>
      </w:r>
    </w:p>
    <w:p w:rsidR="00D8523B" w:rsidRDefault="00115E24">
      <w:pPr>
        <w:numPr>
          <w:ilvl w:val="0"/>
          <w:numId w:val="4"/>
        </w:numPr>
        <w:spacing w:after="0" w:line="26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ab/>
        <w:t xml:space="preserve">кабинет, </w:t>
      </w:r>
      <w:r>
        <w:rPr>
          <w:rFonts w:ascii="Times New Roman" w:hAnsi="Times New Roman" w:cs="Times New Roman"/>
          <w:sz w:val="24"/>
          <w:szCs w:val="24"/>
        </w:rPr>
        <w:tab/>
        <w:t xml:space="preserve">удовлетворяющий </w:t>
      </w:r>
      <w:r>
        <w:rPr>
          <w:rFonts w:ascii="Times New Roman" w:hAnsi="Times New Roman" w:cs="Times New Roman"/>
          <w:sz w:val="24"/>
          <w:szCs w:val="24"/>
        </w:rPr>
        <w:tab/>
        <w:t xml:space="preserve">санитарно 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 xml:space="preserve">гигиеническим </w:t>
      </w:r>
    </w:p>
    <w:p w:rsidR="00D8523B" w:rsidRDefault="00115E24">
      <w:pPr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 (парты, стулья, доска, интерактивная доска, ноутбук);  </w:t>
      </w:r>
    </w:p>
    <w:p w:rsidR="00D8523B" w:rsidRDefault="00115E24">
      <w:pPr>
        <w:numPr>
          <w:ilvl w:val="0"/>
          <w:numId w:val="4"/>
        </w:numPr>
        <w:spacing w:after="0" w:line="27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Принтер черно-белый, цветной;  </w:t>
      </w:r>
    </w:p>
    <w:p w:rsidR="00D8523B" w:rsidRDefault="00115E24">
      <w:pPr>
        <w:numPr>
          <w:ilvl w:val="0"/>
          <w:numId w:val="4"/>
        </w:numPr>
        <w:spacing w:after="0" w:line="27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</w:t>
      </w:r>
      <w:r>
        <w:rPr>
          <w:rFonts w:ascii="Times New Roman" w:hAnsi="Times New Roman" w:cs="Times New Roman"/>
          <w:sz w:val="24"/>
          <w:szCs w:val="24"/>
        </w:rPr>
        <w:t xml:space="preserve">нер;  </w:t>
      </w:r>
    </w:p>
    <w:p w:rsidR="00D8523B" w:rsidRDefault="00115E24">
      <w:pPr>
        <w:numPr>
          <w:ilvl w:val="0"/>
          <w:numId w:val="4"/>
        </w:numPr>
        <w:spacing w:after="0" w:line="27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Ксерокс;  </w:t>
      </w:r>
    </w:p>
    <w:p w:rsidR="00D8523B" w:rsidRDefault="00115E24">
      <w:pPr>
        <w:numPr>
          <w:ilvl w:val="0"/>
          <w:numId w:val="4"/>
        </w:numPr>
        <w:spacing w:after="0" w:line="27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Канцелярские принадлежности: ручки цветные, цветные карандаши, бумага разных форматов </w:t>
      </w:r>
    </w:p>
    <w:p w:rsidR="00D8523B" w:rsidRDefault="00D85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52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3B" w:rsidRDefault="00115E24">
      <w:pPr>
        <w:spacing w:line="240" w:lineRule="auto"/>
      </w:pPr>
      <w:r>
        <w:separator/>
      </w:r>
    </w:p>
  </w:endnote>
  <w:endnote w:type="continuationSeparator" w:id="0">
    <w:p w:rsidR="00D8523B" w:rsidRDefault="00115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3B" w:rsidRDefault="00115E24">
      <w:pPr>
        <w:spacing w:after="0"/>
      </w:pPr>
      <w:r>
        <w:separator/>
      </w:r>
    </w:p>
  </w:footnote>
  <w:footnote w:type="continuationSeparator" w:id="0">
    <w:p w:rsidR="00D8523B" w:rsidRDefault="00115E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890"/>
    <w:multiLevelType w:val="multilevel"/>
    <w:tmpl w:val="05705890"/>
    <w:lvl w:ilvl="0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10194B18"/>
    <w:multiLevelType w:val="multilevel"/>
    <w:tmpl w:val="10194B18"/>
    <w:lvl w:ilvl="0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51EA51D8"/>
    <w:multiLevelType w:val="multilevel"/>
    <w:tmpl w:val="51EA51D8"/>
    <w:lvl w:ilvl="0">
      <w:start w:val="1"/>
      <w:numFmt w:val="bullet"/>
      <w:lvlText w:val="•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627C0934"/>
    <w:multiLevelType w:val="multilevel"/>
    <w:tmpl w:val="627C0934"/>
    <w:lvl w:ilvl="0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B"/>
    <w:rsid w:val="00033D96"/>
    <w:rsid w:val="00115E24"/>
    <w:rsid w:val="001B5F46"/>
    <w:rsid w:val="004940DB"/>
    <w:rsid w:val="005D0391"/>
    <w:rsid w:val="006C0B77"/>
    <w:rsid w:val="008242FF"/>
    <w:rsid w:val="00870751"/>
    <w:rsid w:val="008F7355"/>
    <w:rsid w:val="00922C48"/>
    <w:rsid w:val="00B17546"/>
    <w:rsid w:val="00B915B7"/>
    <w:rsid w:val="00D8523B"/>
    <w:rsid w:val="00EA59DF"/>
    <w:rsid w:val="00EE4070"/>
    <w:rsid w:val="00F12C76"/>
    <w:rsid w:val="2B7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068DA-A440-45FC-ADF7-DF7EC174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5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val="en-US" w:eastAsia="en-US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35D2-533F-4ACE-B7E8-B9D3F57C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1659</Words>
  <Characters>9462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5</cp:revision>
  <cp:lastPrinted>2024-09-09T04:58:00Z</cp:lastPrinted>
  <dcterms:created xsi:type="dcterms:W3CDTF">2023-09-19T18:02:00Z</dcterms:created>
  <dcterms:modified xsi:type="dcterms:W3CDTF">2024-09-12T14:09:00Z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BA8B742CFF0E48E98CD5ED264C8D3509_12</vt:lpwstr>
  </property>
</Properties>
</file>