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89" w:rsidRDefault="00562B89">
      <w:pPr>
        <w:rPr>
          <w:rFonts w:ascii="Times New Roman" w:hAnsi="Times New Roman" w:cs="Times New Roman"/>
          <w:b/>
          <w:sz w:val="28"/>
          <w:szCs w:val="28"/>
        </w:rPr>
      </w:pPr>
      <w:r w:rsidRPr="00562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692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744" cy="952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25" w:rsidRDefault="00562B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EB6125" w:rsidRDefault="00562B8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школьным образованием поставлены задачи, связанные с совершенствованием условий для интеллектуального и духовно-нравственного развития обучающихся каждого уровня общего образования, позволяющие осуществлять подготовку </w:t>
      </w:r>
      <w:r>
        <w:rPr>
          <w:rFonts w:ascii="Times New Roman" w:hAnsi="Times New Roman" w:cs="Times New Roman"/>
          <w:sz w:val="28"/>
          <w:szCs w:val="28"/>
        </w:rPr>
        <w:t>образованной, воспитанной и развитой личности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способной мыслить общечеловеческими категориями, полноценно наследовать опыт мировых цивилизаций и готовой к самообразованию и саморазвитию.</w:t>
      </w:r>
    </w:p>
    <w:p w:rsidR="00EB6125" w:rsidRDefault="00562B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рамках р</w:t>
      </w:r>
      <w:r>
        <w:rPr>
          <w:rFonts w:ascii="Times New Roman" w:hAnsi="Times New Roman" w:cs="Times New Roman"/>
          <w:sz w:val="28"/>
          <w:szCs w:val="28"/>
        </w:rPr>
        <w:t>еализации ФГОС НОО - это образовательная деятельность, направленная на достижение планируемых результатов освоения основной образовательной программы. Реализация курса внеурочной деятельности осуществляется в рамках организации внеурочной деятельности по п</w:t>
      </w:r>
      <w:r>
        <w:rPr>
          <w:rFonts w:ascii="Times New Roman" w:hAnsi="Times New Roman" w:cs="Times New Roman"/>
          <w:sz w:val="28"/>
          <w:szCs w:val="28"/>
        </w:rPr>
        <w:t>редмету и является дополнением к основной образовательной программе.</w:t>
      </w:r>
    </w:p>
    <w:p w:rsidR="00EB6125" w:rsidRDefault="00562B8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внеурочной деятельности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обеспечении достижения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планируемых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образования. </w:t>
      </w:r>
    </w:p>
    <w:p w:rsidR="00EB6125" w:rsidRDefault="00562B89">
      <w:pPr>
        <w:widowControl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внеурочной деятельности в НОО поз</w:t>
      </w:r>
      <w:r>
        <w:rPr>
          <w:rFonts w:ascii="Times New Roman" w:eastAsia="Times New Roman" w:hAnsi="Times New Roman" w:cs="Times New Roman"/>
          <w:sz w:val="28"/>
          <w:szCs w:val="28"/>
        </w:rPr>
        <w:t>воляет решить ряд важных задач:</w:t>
      </w:r>
    </w:p>
    <w:p w:rsidR="00EB6125" w:rsidRDefault="00562B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улучшить условия для развития каждого обучающегося в зависимости от его способностей;</w:t>
      </w:r>
    </w:p>
    <w:p w:rsidR="00EB6125" w:rsidRDefault="00562B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учесть возрастные и индивидуальные особенности обучающихся;</w:t>
      </w:r>
    </w:p>
    <w:p w:rsidR="00EB6125" w:rsidRDefault="00562B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благоприятную адаптацию ребенка в школе;</w:t>
      </w:r>
    </w:p>
    <w:p w:rsidR="00EB6125" w:rsidRDefault="00562B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позитив</w:t>
      </w:r>
      <w:r>
        <w:rPr>
          <w:rFonts w:ascii="Times New Roman" w:hAnsi="Times New Roman" w:cs="Times New Roman"/>
          <w:sz w:val="28"/>
          <w:szCs w:val="28"/>
        </w:rPr>
        <w:t>ного коммуникативного общения;</w:t>
      </w:r>
    </w:p>
    <w:p w:rsidR="00EB6125" w:rsidRDefault="00562B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позитивное отношение к базовым общественным ценностям (человек, семья, Отечество, природа, мир, знания, труд, культура) для формирования здорового образа жизни;</w:t>
      </w:r>
    </w:p>
    <w:p w:rsidR="00EB6125" w:rsidRDefault="00562B8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воспитать способности к преодолению трудностей, целеус</w:t>
      </w:r>
      <w:r>
        <w:rPr>
          <w:rFonts w:ascii="Times New Roman" w:hAnsi="Times New Roman" w:cs="Times New Roman"/>
          <w:sz w:val="28"/>
          <w:szCs w:val="28"/>
        </w:rPr>
        <w:t>тремлённости и настойчивости в достижении результата.</w:t>
      </w:r>
    </w:p>
    <w:p w:rsidR="00EB6125" w:rsidRDefault="00562B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этих задач способствует внеурочная деятельность по математике, которая обладает большими возможностями для создания условий культурного и личностного становления обучающихся.</w:t>
      </w:r>
    </w:p>
    <w:p w:rsidR="00EB6125" w:rsidRDefault="00562B89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«Весёлая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математика».</w:t>
      </w:r>
    </w:p>
    <w:p w:rsidR="00EB6125" w:rsidRDefault="00562B89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обще-интеллектуального направления «Занимательная математика» разработана для обучающихся 2 класса в соответствии с требованиями ФГОС НОО, на основе </w:t>
      </w:r>
      <w:r>
        <w:rPr>
          <w:rFonts w:ascii="Times New Roman" w:hAnsi="Times New Roman" w:cs="Times New Roman"/>
          <w:sz w:val="28"/>
          <w:szCs w:val="28"/>
        </w:rPr>
        <w:t>авторской программы «Занимательная математика» Е.Э.Кочуровой/</w:t>
      </w:r>
      <w:r>
        <w:rPr>
          <w:rFonts w:ascii="Times New Roman" w:hAnsi="Times New Roman" w:cs="Times New Roman"/>
          <w:bCs/>
          <w:color w:val="191919"/>
          <w:sz w:val="28"/>
          <w:szCs w:val="28"/>
        </w:rPr>
        <w:t>Сборник программ внеурочной деятельности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: 1 – 4 классы / под ред. Н.Ф. Виноградовой. — М.: Вентана-Граф, 2012 </w:t>
      </w:r>
      <w:r>
        <w:rPr>
          <w:rFonts w:ascii="Times New Roman" w:hAnsi="Times New Roman" w:cs="Times New Roman"/>
          <w:sz w:val="28"/>
          <w:szCs w:val="28"/>
        </w:rPr>
        <w:t>г./</w:t>
      </w:r>
    </w:p>
    <w:p w:rsidR="00EB6125" w:rsidRDefault="0056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выбора. </w:t>
      </w:r>
      <w:r>
        <w:rPr>
          <w:rFonts w:ascii="Times New Roman" w:hAnsi="Times New Roman" w:cs="Times New Roman"/>
          <w:sz w:val="28"/>
          <w:szCs w:val="28"/>
        </w:rPr>
        <w:t>Согласно требованиям к образовательным результатам в стандар</w:t>
      </w:r>
      <w:r>
        <w:rPr>
          <w:rFonts w:ascii="Times New Roman" w:hAnsi="Times New Roman" w:cs="Times New Roman"/>
          <w:sz w:val="28"/>
          <w:szCs w:val="28"/>
        </w:rPr>
        <w:t>те обучающиеся НОО должны иметь положительную мотивацию к обучению математики, стремиться развивать свои интеллектуальные возможности. Содержание занятий программы внеурочной деятельности «Занимательная математика» создаёт условия для углубления знаний, по</w:t>
      </w:r>
      <w:r>
        <w:rPr>
          <w:rFonts w:ascii="Times New Roman" w:hAnsi="Times New Roman" w:cs="Times New Roman"/>
          <w:sz w:val="28"/>
          <w:szCs w:val="28"/>
        </w:rPr>
        <w:t xml:space="preserve">лученных на уроках математики, расширяет математический кругозор и эрудицию обучающихся, способствует формированию познавательных и коммуникативных универсальных учебных действий. </w:t>
      </w:r>
    </w:p>
    <w:p w:rsidR="00EB6125" w:rsidRDefault="0056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обуславливается обучением рациональным приемам 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знаний на практике, переносу своих знаний и умений как в аналогичные, так и в измененные условия.</w:t>
      </w:r>
    </w:p>
    <w:p w:rsidR="00EB6125" w:rsidRDefault="00562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практикума по математике выражает целевую направленность на развитие и совершенствование познавательного процесса с внесением акцента на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у ребенка внимания, восприятия, воображения, памяти и мышления, способствует развитию познавательной и умственной активности, умению применять свои знания в новых условиях.</w:t>
      </w:r>
    </w:p>
    <w:p w:rsidR="00EB6125" w:rsidRDefault="0056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Общая характеристика </w:t>
      </w:r>
    </w:p>
    <w:p w:rsidR="00EB6125" w:rsidRDefault="0056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Программа предусматривает включение задач и заданий, тру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обучающихся желания отказаться от образца, проявить самостоятельность, а также формированию умений рабо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тать в условиях поиска и развитию сообразительности, любознательности.</w:t>
      </w:r>
    </w:p>
    <w:p w:rsidR="00EB6125" w:rsidRDefault="0056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</w:t>
      </w:r>
      <w:r>
        <w:rPr>
          <w:rFonts w:ascii="Times New Roman" w:hAnsi="Times New Roman" w:cs="Times New Roman"/>
          <w:sz w:val="28"/>
          <w:szCs w:val="28"/>
        </w:rPr>
        <w:t>и исследовательской деятельности позволят обучающимся реализовать свои возможности, приобрести уверенность в своих силах.</w:t>
      </w:r>
    </w:p>
    <w:p w:rsidR="00EB6125" w:rsidRDefault="0056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 процессе выполнения заданий обучающиеся находят сходство и различия, замечают изменения, выявляют причины и характер изменений и на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основе этого формулируют выводы. Совместное с учителем движение от вопроса к ответу – это возможность научить обучающегося рассуждать, сомневаться, задумываться, стараться самому находить выход- ответ.</w:t>
      </w:r>
    </w:p>
    <w:p w:rsidR="00EB6125" w:rsidRDefault="0056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подборе материала для фо</w:t>
      </w:r>
      <w:r>
        <w:rPr>
          <w:rFonts w:ascii="Times New Roman" w:hAnsi="Times New Roman" w:cs="Times New Roman"/>
          <w:sz w:val="28"/>
          <w:szCs w:val="28"/>
        </w:rPr>
        <w:t>рмирования личностных, метапредметных и предметных результатов.Активные формы обучения, технология проектных задач формируют умение использовать различные способы поиска информации, способы решения задач, умение выдвигать гипотезы, устанавливать причинно-с</w:t>
      </w:r>
      <w:r>
        <w:rPr>
          <w:rFonts w:ascii="Times New Roman" w:hAnsi="Times New Roman" w:cs="Times New Roman"/>
          <w:sz w:val="28"/>
          <w:szCs w:val="28"/>
        </w:rPr>
        <w:t>ледственные связи, навыки делового партнерского общения в группе.</w:t>
      </w:r>
    </w:p>
    <w:p w:rsidR="00EB6125" w:rsidRDefault="0056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Главной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«Занимательная математика»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являетсясоздание условий для достижения учениками повышенного уровня образования, которое отличается от базового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объёмом знаний, а овладением способами продуктивной деятельности.</w:t>
      </w:r>
    </w:p>
    <w:p w:rsidR="00EB6125" w:rsidRDefault="0056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занятий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внеурочной деятельности «Занимательная математика»: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способствовать развитию интереса к математике как к учебному предмету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;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создание условий для формирования и развития п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рактических умений обучающихся решать нестандартные задачи, используя различные методы и приемы;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развитие математического кругозора, логического и творческого мышления, исследовательских умений обучающихся;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способствовать развитию умения самостоятельно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приобретать и применять знания;</w:t>
      </w:r>
    </w:p>
    <w:p w:rsidR="00EB6125" w:rsidRDefault="0056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формирование личностных, коммуникативных, познавательных и регулятивных учебных умений.</w:t>
      </w:r>
    </w:p>
    <w:p w:rsidR="00EB6125" w:rsidRDefault="00562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современным условиям образования обучение происходит через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активные методы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как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емно-деятельностный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индивидуальных способностей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ученика, мотивированного к активной познавательной учебной деятельности; содействующих развитию его познавательных и созидательных способностей, обеспечивающих творческую </w:t>
      </w:r>
      <w:r>
        <w:rPr>
          <w:rFonts w:ascii="Times New Roman" w:eastAsia="Times New Roman" w:hAnsi="Times New Roman" w:cs="Times New Roman"/>
          <w:sz w:val="28"/>
          <w:szCs w:val="28"/>
        </w:rPr>
        <w:t>самореализацию; формирующих опыт самостоятельной деятельности.</w:t>
      </w:r>
    </w:p>
    <w:p w:rsidR="00EB6125" w:rsidRDefault="0056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внеурочных занятий различные: математические игры, кроссворды, числовые чайнворды, путешествия по стране «Математика»</w:t>
      </w:r>
      <w:r>
        <w:rPr>
          <w:rFonts w:ascii="Times New Roman" w:eastAsia="Times New Roman" w:hAnsi="Times New Roman" w:cs="Times New Roman"/>
          <w:i/>
          <w:color w:val="19191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проекты и т.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., что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оживляет процесс восприятия нового, через сознательную деятельность учащихся, через обучение в действии.</w:t>
      </w:r>
    </w:p>
    <w:p w:rsidR="00EB6125" w:rsidRDefault="00562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В данной программе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редусмотрено привлечение к внеурочной деятельности социальных партнеров:Пойковской поселенческой детской библиотеки«Радость» и 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льной библиотеки МОБУ «СОШ №4»и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тесная связь с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для организации совместной деятельности и праздников.</w:t>
      </w:r>
    </w:p>
    <w:p w:rsidR="00EB6125" w:rsidRDefault="00562B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Место занятий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 учебном плане</w:t>
      </w:r>
    </w:p>
    <w:p w:rsidR="00EB6125" w:rsidRDefault="00562B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2 классе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занятия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проводятся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один раз в неделю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. Согла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сно учебного плана во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2 классе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планируется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34 занятия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.</w:t>
      </w:r>
    </w:p>
    <w:p w:rsidR="00EB6125" w:rsidRDefault="00562B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Ценностные ориентиры содержания внеурочной деятельности</w:t>
      </w:r>
    </w:p>
    <w:p w:rsidR="00EB6125" w:rsidRDefault="00562B8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умения рассуждать как компонента логической грамотности; </w:t>
      </w:r>
    </w:p>
    <w:p w:rsidR="00EB6125" w:rsidRDefault="00562B8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освоение эвристических приемов рассуждений; </w:t>
      </w:r>
    </w:p>
    <w:p w:rsidR="00EB6125" w:rsidRDefault="00562B8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интеллектуальных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умений, связанных с выбором стратегии решения, анализом ситуации, сопоставлением данных;</w:t>
      </w:r>
    </w:p>
    <w:p w:rsidR="00EB6125" w:rsidRDefault="00562B8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познавательной активности и самостоятельности учащихся; </w:t>
      </w:r>
    </w:p>
    <w:p w:rsidR="00EB6125" w:rsidRDefault="00562B8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способностей наблюдать, сравнивать, обобщать, находить простейшие закономерности, исполь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зовать догадку, строить и проверять простейшие гипотезы; </w:t>
      </w:r>
    </w:p>
    <w:p w:rsidR="00EB6125" w:rsidRDefault="00562B8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пространственных представлений и пространственного воображения; </w:t>
      </w:r>
    </w:p>
    <w:p w:rsidR="00EB6125" w:rsidRDefault="00562B8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привлечение учащихся к обмену информацией в ходе свободного общения на занятиях. </w:t>
      </w:r>
    </w:p>
    <w:p w:rsidR="00EB6125" w:rsidRDefault="00562B8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Содержание программы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Числа. Арифметиче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ские действия. Величины.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Названия и последовательность чисел от 1 до 20. Подсчёт числа точек на верхних гранях выпавших кубиков.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Числа от 1 до 100. Решение и составление ребусов, содержащих числа.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Сложение и вычитание чисел в пределах 100.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Числовые голо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Заполнение числовых кроссвордов (судоку, какуро и др.)  </w:t>
      </w:r>
    </w:p>
    <w:p w:rsidR="00EB6125" w:rsidRDefault="00562B89">
      <w:pPr>
        <w:pStyle w:val="af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Время. Единицы времени. </w:t>
      </w:r>
    </w:p>
    <w:p w:rsidR="00EB6125" w:rsidRDefault="00562B89">
      <w:pPr>
        <w:pStyle w:val="afe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Форма организации обучения – математические игры: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«Веселый счет» - игра –соревнование; игры с игральными кубиками. Игры: «Чья сумма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больше?», «Лучший лодочник», «Русское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лото», «Не собьюсь!», «Задумай число», «Математическое домино», «Отгадай задуманное число», «Отгадай число и месяц рождения», «Волшебная палочка», «Лучший счетчик», «Не подведи друга», «Магазин»,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 с мячом: «Наоборот», «Не урони мяч»; математические пир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амиды: «Сложение в пределах 10,20,100», «Вычитание в пределах 10,20,100»;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игры: «Крестики – нолики», «Морской бой».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Мир занимательных задач.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вом условия.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Последовательность «шагов»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Выбор необходимой информации, содержащейся в тексте задачи, на рисунке или в таблице, для ответа на заданные вопросы.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Старинные задачи. Логические задачи. Задачи на переливание. Составление аналогичных задач и заданий.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Нестандартные задачи. Использование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знаково-символических средств для моделирования ситуаций, описанных в задачах.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Задачи, решаемые способом перебора. «Открытые» задачи и задания.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Задачи и задания по проверке готовых решений, в том числе и неверных. Анализ и оценка готовых решений задачи,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выбор верных решений.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Геометрическая мозаика.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Геометрические узоры. Закономерности в узорах. Сим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метрия. Фигуры, имеющие одну и несколько осей симметрии.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ным контуром конструкции. Поиск нескольких возможных вариантов решения. Составление и зарисовка фигур по собственному замыслу.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Разрезание и составление фигур. Деление заданной фигуры на равные по площади части. Поиск заданных фигур в фигурах сложной конфи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гурации. Решение задач, формирующих геометрическую наблюдательность.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Форма организации обучения – раб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ота с конструкторами:</w:t>
      </w:r>
    </w:p>
    <w:p w:rsidR="00EB6125" w:rsidRDefault="00562B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Танграм, «Спичечный конструктор», «Паркеты и мозаики», «Строитель»,набор «Геометрические тела».</w:t>
      </w:r>
    </w:p>
    <w:p w:rsidR="00EB6125" w:rsidRDefault="00562B89">
      <w:pPr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Планируемые результаты.</w:t>
      </w:r>
    </w:p>
    <w:p w:rsidR="00EB6125" w:rsidRDefault="00562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программы.</w:t>
      </w:r>
    </w:p>
    <w:p w:rsidR="00EB6125" w:rsidRDefault="0056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 программы курса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«Занимательная математика» формируются </w:t>
      </w:r>
    </w:p>
    <w:p w:rsidR="00EB6125" w:rsidRDefault="00562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внимательности, настойчивости, целеустрем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ленности, умения преодолевать трудности – качеств весьма важных в практической деятельности любого человека; 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чувства справедливости, ответственности; 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самостоятельности суждений, независимости и нестандартности мышления.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тные результаты.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Регулятивные УУД: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определять и формулировать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 с помощью учителя; 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составлять план решения учебной проблемы совместно с учителем; 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сверяя свои действия с целью;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контролировать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 обнаруживать и исправлять ошибки;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вырабатывать, совместно, с учителем критерии оценки и определять степень успешности своей работы.</w:t>
      </w:r>
    </w:p>
    <w:p w:rsidR="00EB6125" w:rsidRDefault="0056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EB6125" w:rsidRDefault="00562B89">
      <w:p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ориентироваться в своей системе знаний: отличать новое от уже известного с помощью учи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теля;</w:t>
      </w:r>
    </w:p>
    <w:p w:rsidR="00EB6125" w:rsidRDefault="00562B89">
      <w:p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делать предварительный отбор источников информации;</w:t>
      </w:r>
    </w:p>
    <w:p w:rsidR="00EB6125" w:rsidRDefault="00562B89">
      <w:p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добывать новые знания: находить ответы на вопросы;</w:t>
      </w:r>
    </w:p>
    <w:p w:rsidR="00EB6125" w:rsidRDefault="00562B89">
      <w:p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енства, плоские геометрические фигуры;</w:t>
      </w:r>
    </w:p>
    <w:p w:rsidR="00EB6125" w:rsidRDefault="00562B89">
      <w:pPr>
        <w:tabs>
          <w:tab w:val="left" w:pos="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преобразовывать информацию из одной формы в другую: составлять математические рассказы и задачи на основе  простейших математических моделей; находить и формулировать решение задачи с помощью простейших моделей.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муникативные УУД:</w:t>
      </w:r>
    </w:p>
    <w:p w:rsidR="00EB6125" w:rsidRDefault="00562B89">
      <w:pPr>
        <w:pStyle w:val="afe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оформлять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EB6125" w:rsidRDefault="00562B89">
      <w:pPr>
        <w:pStyle w:val="afe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слушать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EB6125" w:rsidRDefault="00562B89">
      <w:pPr>
        <w:pStyle w:val="afe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договариваться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одноклассниками совместно с учителем о правилах поведения и общения, оценки и самооценки, и следовать им; </w:t>
      </w:r>
    </w:p>
    <w:p w:rsidR="00EB6125" w:rsidRDefault="00562B89">
      <w:pPr>
        <w:pStyle w:val="af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в паре,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выполнять различные роли (лидера, исполнителя). </w:t>
      </w:r>
    </w:p>
    <w:p w:rsidR="00EB6125" w:rsidRDefault="00562B89">
      <w:pPr>
        <w:pStyle w:val="afe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УУД: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умение сравнивать разные приемы действий, вы</w:t>
      </w:r>
      <w:r>
        <w:rPr>
          <w:rFonts w:ascii="Times New Roman" w:hAnsi="Times New Roman" w:cs="Times New Roman"/>
          <w:sz w:val="28"/>
          <w:szCs w:val="28"/>
          <w:lang w:eastAsia="ru-RU"/>
        </w:rPr>
        <w:t>бирать удобные способы для выполнения конкретного задания;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умение делать умозаключение, сравнивать, устанавливать закономерности, называть последовательность действий;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умение моделировать в процессе совместного обсуждения алгоритм решения числового кро</w:t>
      </w:r>
      <w:r>
        <w:rPr>
          <w:rFonts w:ascii="Times New Roman" w:hAnsi="Times New Roman" w:cs="Times New Roman"/>
          <w:sz w:val="28"/>
          <w:szCs w:val="28"/>
          <w:lang w:eastAsia="ru-RU"/>
        </w:rPr>
        <w:t>ссворда;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-умение применять изученные способы учебной работы и приемы вычислений для работы с числовыми головоломками;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-анализировать текст задачи: выделять условие и вопрос, данные и искомые числа(величины);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-моделировать ситуацию, описанную в тексте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и, использовать соответствующие знаково-символические средства для моделирования ситуации;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-выбирать наиболее эффективный способ решения задач;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-составлять фигуры из частей; определять место заданной детали в конструкции;</w:t>
      </w:r>
    </w:p>
    <w:p w:rsidR="00EB6125" w:rsidRDefault="00562B89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-выявлять закономерности в располо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жении деталей; составлять детали в соответствии с заданным контуром конструкции.</w:t>
      </w:r>
    </w:p>
    <w:p w:rsidR="00EB6125" w:rsidRDefault="00562B89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Уровень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овладения материалом внеурочной деятельности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оценивается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смотра творческих работ, олимпиад, конкурсов («Кенгуру»), создание Портфолио.</w:t>
      </w:r>
    </w:p>
    <w:p w:rsidR="00EB6125" w:rsidRDefault="0056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2 класс.</w:t>
      </w:r>
    </w:p>
    <w:p w:rsidR="00EB6125" w:rsidRDefault="00EB6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05"/>
        <w:gridCol w:w="1134"/>
        <w:gridCol w:w="1134"/>
        <w:gridCol w:w="4253"/>
      </w:tblGrid>
      <w:tr w:rsidR="00562B89" w:rsidTr="00562B89">
        <w:trPr>
          <w:trHeight w:val="480"/>
        </w:trPr>
        <w:tc>
          <w:tcPr>
            <w:tcW w:w="562" w:type="dxa"/>
            <w:vMerge w:val="restart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05" w:type="dxa"/>
            <w:vMerge w:val="restart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253" w:type="dxa"/>
            <w:vMerge w:val="restart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62B89" w:rsidTr="00562B89">
        <w:trPr>
          <w:trHeight w:val="480"/>
        </w:trPr>
        <w:tc>
          <w:tcPr>
            <w:tcW w:w="562" w:type="dxa"/>
            <w:vMerge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Merge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253" w:type="dxa"/>
            <w:vMerge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Удивительная снежинка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pStyle w:val="afe"/>
              <w:rPr>
                <w:spacing w:val="-2"/>
                <w:lang w:bidi="hi-IN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  <w:lang w:bidi="hi-IN"/>
              </w:rPr>
              <w:t>Геометрические узоры. Симметрия. Закономерности в узорах. Проект «Геометрические узоры и орнаменты на посуде».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Крестики-нолики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Игры «Крестики-нолики», «Лучший лодочник» (складывают вычитают в пределах 20).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Прятки с фигурами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Решение нестандартных и занимательных задач. Проект «Задачи в стихах».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Построение конструкции по заданному образцу.Перекладывание нескольких спичек (палочек) в соответствии с условиями.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Конструирование многоугольников из заданных элементов. Танграм. Составление картинки без разбиения на части.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Практическая работа «Как разгадать ребус». Проектная задача «Составим ребус»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Шаг в будущее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Игры: «Волшебная палочка», «Лучший лодочник», «Чья сумма больше?».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Геометрия вокруг нас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Решение задач, формирующих геометрическую наблюдательность.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Путешествие точки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 xml:space="preserve">Построение геометрической фигуры (на листе в клетку) в </w:t>
            </w: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lastRenderedPageBreak/>
              <w:t>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Шаг в будущее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Проектная задача «Учимся считать деньги»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Тайны окружности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задача «Математическая картина»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«Новогодний серпантин»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8"/>
                <w:szCs w:val="28"/>
              </w:rPr>
              <w:t>«Часы нас будят по утрам…»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Определение времени по часам с точностью до часа. Практическая работа: Создание модели «Циферблат»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8"/>
                <w:szCs w:val="28"/>
              </w:rPr>
              <w:t>«Часы нас будят по утрам…»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Определение времени по часам с точностью до часа. Практическая работа: Создание модели «Циферблат»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8"/>
                <w:szCs w:val="28"/>
              </w:rPr>
              <w:t>«Часы нас будят по утрам…»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 «Режим дня»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Задания на разрезание и составление фигур.Танграм.</w:t>
            </w:r>
          </w:p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lastRenderedPageBreak/>
              <w:t>Проект «Зоопарк»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Головоломки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Задачи с лишними или недостающими либо некорректными данными. Нестандартные задачи.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 xml:space="preserve">«Что скрывает сорока?» 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числа: ви3на, 100л. Проектная задача «Составь пословицу из ребусов»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widowControl w:val="0"/>
              <w:ind w:left="34"/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 занимательных задач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задачи. Логические задачи. Задачи на переливание. Составление аналогичных задач и заданий. 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 занимательных задач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 чисел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Сбор информации и выпуск математической газеты </w:t>
            </w:r>
            <w:proofErr w:type="gramStart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« Мой</w:t>
            </w:r>
            <w:proofErr w:type="gramEnd"/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поселок в числах».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Составь квадрат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Прямоугольник. Квадрат. Задания на составление прямоугольников (квадратов) из заданных частей.</w:t>
            </w:r>
          </w:p>
          <w:p w:rsidR="00562B89" w:rsidRDefault="00562B89">
            <w:pPr>
              <w:pStyle w:val="afe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Проектная задача «Построй дом»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задача «Сборник. Пойковский в рассказах и задачах»</w:t>
            </w: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B89" w:rsidTr="00562B89">
        <w:tc>
          <w:tcPr>
            <w:tcW w:w="562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</w:tcPr>
          <w:p w:rsidR="00562B89" w:rsidRDefault="00562B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w w:val="105"/>
                <w:sz w:val="28"/>
                <w:szCs w:val="28"/>
              </w:rPr>
              <w:t>Математическая эстафета</w:t>
            </w:r>
          </w:p>
        </w:tc>
        <w:tc>
          <w:tcPr>
            <w:tcW w:w="1105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62B89" w:rsidRDefault="00562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62B89" w:rsidRDefault="00562B89">
            <w:pPr>
              <w:pStyle w:val="afe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олимпиадных задач (подготовка к конкурсу «Кенгуру»).</w:t>
            </w:r>
          </w:p>
        </w:tc>
      </w:tr>
    </w:tbl>
    <w:p w:rsidR="00EB6125" w:rsidRDefault="00EB61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125" w:rsidRDefault="00562B89">
      <w:pPr>
        <w:widowControl w:val="0"/>
        <w:spacing w:before="65"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sectPr w:rsidR="00EB6125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FB9"/>
    <w:multiLevelType w:val="multilevel"/>
    <w:tmpl w:val="FB9292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6117716"/>
    <w:multiLevelType w:val="hybridMultilevel"/>
    <w:tmpl w:val="9CE4680A"/>
    <w:lvl w:ilvl="0" w:tplc="E1762C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CC0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4B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0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07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07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A5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EE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EC7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69F"/>
    <w:multiLevelType w:val="multilevel"/>
    <w:tmpl w:val="8060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13883"/>
    <w:multiLevelType w:val="hybridMultilevel"/>
    <w:tmpl w:val="6EC61592"/>
    <w:lvl w:ilvl="0" w:tplc="F1AE4B8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AEEA65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126624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93C32C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FE6CAB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1CC391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53E00E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07C963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57A407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D12949"/>
    <w:multiLevelType w:val="hybridMultilevel"/>
    <w:tmpl w:val="3DB6FD10"/>
    <w:lvl w:ilvl="0" w:tplc="F3A0D97E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8C06ED2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DBC00E86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A3C07A50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D3ACF390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742072B0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4829E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A1466AF8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F26A074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57A393F"/>
    <w:multiLevelType w:val="multilevel"/>
    <w:tmpl w:val="DC60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25CF5"/>
    <w:multiLevelType w:val="hybridMultilevel"/>
    <w:tmpl w:val="F0D0EA4E"/>
    <w:lvl w:ilvl="0" w:tplc="6152F67E">
      <w:start w:val="1"/>
      <w:numFmt w:val="bullet"/>
      <w:lvlText w:val=""/>
      <w:lvlJc w:val="left"/>
      <w:pPr>
        <w:tabs>
          <w:tab w:val="num" w:pos="878"/>
        </w:tabs>
        <w:ind w:left="708" w:firstLine="680"/>
      </w:pPr>
      <w:rPr>
        <w:rFonts w:ascii="Symbol" w:hAnsi="Symbol" w:hint="default"/>
      </w:rPr>
    </w:lvl>
    <w:lvl w:ilvl="1" w:tplc="E850DCF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B727EC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D8AEDE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E62DD4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460236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A8B6E81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6E9CB4D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2AC6780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E850B0"/>
    <w:multiLevelType w:val="singleLevel"/>
    <w:tmpl w:val="5260A1C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58B67957"/>
    <w:multiLevelType w:val="multilevel"/>
    <w:tmpl w:val="AE14D8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9" w15:restartNumberingAfterBreak="0">
    <w:nsid w:val="5F75581D"/>
    <w:multiLevelType w:val="hybridMultilevel"/>
    <w:tmpl w:val="10FE61E6"/>
    <w:lvl w:ilvl="0" w:tplc="501CD8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C83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5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5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62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24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E2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64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6356"/>
    <w:multiLevelType w:val="hybridMultilevel"/>
    <w:tmpl w:val="276CE660"/>
    <w:lvl w:ilvl="0" w:tplc="8EAC07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856D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C3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9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22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6E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6B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61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6B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5241B"/>
    <w:multiLevelType w:val="multilevel"/>
    <w:tmpl w:val="CB6A339E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981"/>
    <w:rsid w:val="00005C5C"/>
    <w:rsid w:val="00022226"/>
    <w:rsid w:val="00085ED3"/>
    <w:rsid w:val="000A35F4"/>
    <w:rsid w:val="000C130B"/>
    <w:rsid w:val="000D1DF2"/>
    <w:rsid w:val="000F3974"/>
    <w:rsid w:val="0010282B"/>
    <w:rsid w:val="00155936"/>
    <w:rsid w:val="00162C30"/>
    <w:rsid w:val="001F3940"/>
    <w:rsid w:val="00221BFF"/>
    <w:rsid w:val="00240C9A"/>
    <w:rsid w:val="0025068F"/>
    <w:rsid w:val="00296810"/>
    <w:rsid w:val="002B23C4"/>
    <w:rsid w:val="00307573"/>
    <w:rsid w:val="00326E06"/>
    <w:rsid w:val="00367ED3"/>
    <w:rsid w:val="00373C7D"/>
    <w:rsid w:val="00397E80"/>
    <w:rsid w:val="00410E9C"/>
    <w:rsid w:val="00442680"/>
    <w:rsid w:val="004552A8"/>
    <w:rsid w:val="004C0A89"/>
    <w:rsid w:val="00502378"/>
    <w:rsid w:val="005272D9"/>
    <w:rsid w:val="00540F97"/>
    <w:rsid w:val="00561441"/>
    <w:rsid w:val="00562B89"/>
    <w:rsid w:val="00590883"/>
    <w:rsid w:val="00637867"/>
    <w:rsid w:val="006504A7"/>
    <w:rsid w:val="006B32A9"/>
    <w:rsid w:val="006E40DE"/>
    <w:rsid w:val="006F1F0C"/>
    <w:rsid w:val="0072228E"/>
    <w:rsid w:val="007C35E4"/>
    <w:rsid w:val="007D160D"/>
    <w:rsid w:val="007F168B"/>
    <w:rsid w:val="007F3D8A"/>
    <w:rsid w:val="0086563D"/>
    <w:rsid w:val="0086670A"/>
    <w:rsid w:val="00886981"/>
    <w:rsid w:val="008942AC"/>
    <w:rsid w:val="008E44F3"/>
    <w:rsid w:val="008E48B9"/>
    <w:rsid w:val="0091241F"/>
    <w:rsid w:val="00920CED"/>
    <w:rsid w:val="00962FA6"/>
    <w:rsid w:val="00976C79"/>
    <w:rsid w:val="009B4149"/>
    <w:rsid w:val="009C4F61"/>
    <w:rsid w:val="009C62AA"/>
    <w:rsid w:val="00A34B43"/>
    <w:rsid w:val="00A61045"/>
    <w:rsid w:val="00AA7C98"/>
    <w:rsid w:val="00AE4F18"/>
    <w:rsid w:val="00B03775"/>
    <w:rsid w:val="00B21FA9"/>
    <w:rsid w:val="00BC1849"/>
    <w:rsid w:val="00BE4996"/>
    <w:rsid w:val="00C23188"/>
    <w:rsid w:val="00C25AD6"/>
    <w:rsid w:val="00C81286"/>
    <w:rsid w:val="00C97B79"/>
    <w:rsid w:val="00CD4F5F"/>
    <w:rsid w:val="00CE07D9"/>
    <w:rsid w:val="00D22F39"/>
    <w:rsid w:val="00D501A0"/>
    <w:rsid w:val="00D576C3"/>
    <w:rsid w:val="00D970CD"/>
    <w:rsid w:val="00DA79F2"/>
    <w:rsid w:val="00DF1904"/>
    <w:rsid w:val="00E511FA"/>
    <w:rsid w:val="00EB6125"/>
    <w:rsid w:val="00EB795E"/>
    <w:rsid w:val="00EC423F"/>
    <w:rsid w:val="00F01816"/>
    <w:rsid w:val="00F26AB3"/>
    <w:rsid w:val="00FD609F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D1FFB-05D2-4AE2-AB0D-A793A102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9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1">
    <w:name w:val="Абзац списка1"/>
    <w:basedOn w:val="a"/>
    <w:uiPriority w:val="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e">
    <w:name w:val="No Spacing"/>
    <w:uiPriority w:val="1"/>
    <w:qFormat/>
    <w:pPr>
      <w:spacing w:after="0" w:line="240" w:lineRule="auto"/>
    </w:p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ED148-D27D-4628-B9CB-9CE65DE6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</dc:creator>
  <cp:lastModifiedBy>Елена</cp:lastModifiedBy>
  <cp:revision>3</cp:revision>
  <dcterms:created xsi:type="dcterms:W3CDTF">2024-11-29T18:33:00Z</dcterms:created>
  <dcterms:modified xsi:type="dcterms:W3CDTF">2024-11-29T18:39:00Z</dcterms:modified>
</cp:coreProperties>
</file>